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748E557"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B5ACA">
        <w:rPr>
          <w:rFonts w:cs="Arial"/>
          <w:b/>
          <w:sz w:val="22"/>
          <w:szCs w:val="22"/>
          <w:lang w:val="en-US" w:eastAsia="en-US"/>
        </w:rPr>
        <w:t>3</w:t>
      </w:r>
      <w:r w:rsidR="0097306B">
        <w:rPr>
          <w:rFonts w:cs="Arial"/>
          <w:b/>
          <w:sz w:val="22"/>
          <w:szCs w:val="22"/>
          <w:lang w:val="en-US" w:eastAsia="en-US"/>
        </w:rPr>
        <w:t>bis</w:t>
      </w:r>
      <w:r w:rsidRPr="007E5105">
        <w:rPr>
          <w:rFonts w:cs="Arial"/>
          <w:b/>
          <w:sz w:val="22"/>
          <w:szCs w:val="22"/>
          <w:lang w:val="en-US" w:eastAsia="en-US"/>
        </w:rPr>
        <w:tab/>
      </w:r>
      <w:r w:rsidR="005B626F" w:rsidRPr="005B626F">
        <w:rPr>
          <w:rFonts w:cs="Arial"/>
          <w:b/>
          <w:i/>
          <w:iCs/>
          <w:sz w:val="22"/>
          <w:szCs w:val="22"/>
          <w:lang w:val="en-US" w:eastAsia="en-US"/>
        </w:rPr>
        <w:t>R2-</w:t>
      </w:r>
      <w:r w:rsidR="00D63595" w:rsidRPr="005B626F">
        <w:rPr>
          <w:rFonts w:cs="Arial"/>
          <w:b/>
          <w:i/>
          <w:iCs/>
          <w:sz w:val="22"/>
          <w:szCs w:val="22"/>
          <w:lang w:val="en-US" w:eastAsia="en-US"/>
        </w:rPr>
        <w:t>230</w:t>
      </w:r>
      <w:r w:rsidR="00123C2F" w:rsidRPr="00123C2F">
        <w:rPr>
          <w:rFonts w:cs="Arial"/>
          <w:b/>
          <w:i/>
          <w:iCs/>
          <w:sz w:val="22"/>
          <w:szCs w:val="22"/>
          <w:lang w:val="en-US" w:eastAsia="en-US"/>
        </w:rPr>
        <w:t>9584</w:t>
      </w:r>
    </w:p>
    <w:bookmarkEnd w:id="0"/>
    <w:bookmarkEnd w:id="1"/>
    <w:bookmarkEnd w:id="2"/>
    <w:bookmarkEnd w:id="3"/>
    <w:p w14:paraId="29628EE3" w14:textId="3242553B" w:rsidR="00B4038A" w:rsidRPr="00F65D54" w:rsidRDefault="0097306B" w:rsidP="007E5105">
      <w:pPr>
        <w:tabs>
          <w:tab w:val="left" w:pos="1701"/>
          <w:tab w:val="right" w:pos="9639"/>
        </w:tabs>
        <w:spacing w:after="0"/>
        <w:rPr>
          <w:rFonts w:cs="Arial"/>
          <w:b/>
          <w:color w:val="000000"/>
          <w:kern w:val="2"/>
          <w:sz w:val="24"/>
        </w:rPr>
      </w:pPr>
      <w:r w:rsidRPr="00F65D54">
        <w:rPr>
          <w:rFonts w:cs="Arial"/>
          <w:b/>
          <w:sz w:val="22"/>
          <w:szCs w:val="22"/>
          <w:lang w:eastAsia="en-US"/>
        </w:rPr>
        <w:t>Xiamen</w:t>
      </w:r>
      <w:r w:rsidR="00EB5ACA" w:rsidRPr="00F65D54">
        <w:rPr>
          <w:rFonts w:cs="Arial"/>
          <w:b/>
          <w:sz w:val="22"/>
          <w:szCs w:val="22"/>
          <w:lang w:eastAsia="en-US"/>
        </w:rPr>
        <w:t xml:space="preserve">, </w:t>
      </w:r>
      <w:r w:rsidRPr="00F65D54">
        <w:rPr>
          <w:rFonts w:cs="Arial"/>
          <w:b/>
          <w:sz w:val="22"/>
          <w:szCs w:val="22"/>
          <w:lang w:eastAsia="en-US"/>
        </w:rPr>
        <w:t>China</w:t>
      </w:r>
      <w:r w:rsidR="00EB5ACA" w:rsidRPr="00F65D54">
        <w:rPr>
          <w:rFonts w:cs="Arial"/>
          <w:b/>
          <w:sz w:val="22"/>
          <w:szCs w:val="22"/>
          <w:lang w:eastAsia="en-US"/>
        </w:rPr>
        <w:t xml:space="preserve">, </w:t>
      </w:r>
      <w:r w:rsidRPr="00F65D54">
        <w:rPr>
          <w:rFonts w:cs="Arial"/>
          <w:b/>
          <w:sz w:val="22"/>
          <w:szCs w:val="22"/>
          <w:lang w:eastAsia="en-US"/>
        </w:rPr>
        <w:t>Octob</w:t>
      </w:r>
      <w:r w:rsidR="000D3839" w:rsidRPr="00F65D54">
        <w:rPr>
          <w:rFonts w:cs="Arial"/>
          <w:b/>
          <w:sz w:val="22"/>
          <w:szCs w:val="22"/>
          <w:lang w:eastAsia="en-US"/>
        </w:rPr>
        <w:t>er</w:t>
      </w:r>
      <w:r w:rsidR="00EB5ACA" w:rsidRPr="00F65D54">
        <w:rPr>
          <w:rFonts w:cs="Arial"/>
          <w:b/>
          <w:sz w:val="22"/>
          <w:szCs w:val="22"/>
          <w:lang w:eastAsia="en-US"/>
        </w:rPr>
        <w:t xml:space="preserve"> </w:t>
      </w:r>
      <w:r w:rsidRPr="00F65D54">
        <w:rPr>
          <w:rFonts w:cs="Arial"/>
          <w:b/>
          <w:sz w:val="22"/>
          <w:szCs w:val="22"/>
          <w:lang w:eastAsia="en-US"/>
        </w:rPr>
        <w:t>09</w:t>
      </w:r>
      <w:r w:rsidR="00EB5ACA" w:rsidRPr="00F65D54">
        <w:rPr>
          <w:rFonts w:cs="Arial"/>
          <w:b/>
          <w:sz w:val="22"/>
          <w:szCs w:val="22"/>
          <w:lang w:eastAsia="en-US"/>
        </w:rPr>
        <w:t>-</w:t>
      </w:r>
      <w:r w:rsidRPr="00F65D54">
        <w:rPr>
          <w:rFonts w:cs="Arial"/>
          <w:b/>
          <w:sz w:val="22"/>
          <w:szCs w:val="22"/>
          <w:lang w:eastAsia="en-US"/>
        </w:rPr>
        <w:t>1</w:t>
      </w:r>
      <w:r w:rsidR="005E1A57">
        <w:rPr>
          <w:rFonts w:cs="Arial"/>
          <w:b/>
          <w:sz w:val="22"/>
          <w:szCs w:val="22"/>
          <w:lang w:eastAsia="en-US"/>
        </w:rPr>
        <w:t>3</w:t>
      </w:r>
      <w:r w:rsidR="00EB5ACA" w:rsidRPr="00F65D54">
        <w:rPr>
          <w:rFonts w:cs="Arial"/>
          <w:b/>
          <w:sz w:val="22"/>
          <w:szCs w:val="22"/>
          <w:lang w:eastAsia="en-US"/>
        </w:rPr>
        <w:t>, 2023</w:t>
      </w:r>
    </w:p>
    <w:p w14:paraId="45105356" w14:textId="2F86E142" w:rsidR="00B4038A" w:rsidRPr="00F65D5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914A3C3" w:rsidR="00B4038A" w:rsidRPr="00F65D54" w:rsidRDefault="00B4038A" w:rsidP="00B4038A">
      <w:pPr>
        <w:pStyle w:val="3GPPHeader"/>
        <w:rPr>
          <w:sz w:val="22"/>
          <w:szCs w:val="22"/>
        </w:rPr>
      </w:pPr>
      <w:r w:rsidRPr="00F65D54">
        <w:rPr>
          <w:sz w:val="22"/>
          <w:szCs w:val="22"/>
        </w:rPr>
        <w:t>Agenda Item:</w:t>
      </w:r>
      <w:r w:rsidRPr="00F65D54">
        <w:rPr>
          <w:sz w:val="22"/>
          <w:szCs w:val="22"/>
        </w:rPr>
        <w:tab/>
      </w:r>
      <w:r w:rsidR="0094001A" w:rsidRPr="0094001A">
        <w:rPr>
          <w:sz w:val="22"/>
          <w:szCs w:val="22"/>
        </w:rPr>
        <w:t>7.16.2.</w:t>
      </w:r>
      <w:r w:rsidR="00190B7D">
        <w:rPr>
          <w:sz w:val="22"/>
          <w:szCs w:val="22"/>
        </w:rPr>
        <w:t>3</w:t>
      </w:r>
      <w:r w:rsidR="0094001A" w:rsidRPr="0094001A">
        <w:rPr>
          <w:sz w:val="22"/>
          <w:szCs w:val="22"/>
        </w:rPr>
        <w:tab/>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0ADF47F" w:rsidR="00B4038A" w:rsidRDefault="00B4038A" w:rsidP="00B4038A">
      <w:pPr>
        <w:pStyle w:val="3GPPHeader"/>
        <w:rPr>
          <w:sz w:val="22"/>
          <w:szCs w:val="22"/>
        </w:rPr>
      </w:pPr>
      <w:r>
        <w:rPr>
          <w:sz w:val="22"/>
          <w:szCs w:val="22"/>
        </w:rPr>
        <w:t>Title:</w:t>
      </w:r>
      <w:r>
        <w:rPr>
          <w:sz w:val="22"/>
          <w:szCs w:val="22"/>
        </w:rPr>
        <w:tab/>
      </w:r>
      <w:r w:rsidR="00666468" w:rsidRPr="00666468">
        <w:rPr>
          <w:sz w:val="22"/>
          <w:szCs w:val="22"/>
        </w:rPr>
        <w:t xml:space="preserve">AIML Model </w:t>
      </w:r>
      <w:r w:rsidR="001F1A53">
        <w:rPr>
          <w:sz w:val="22"/>
          <w:szCs w:val="22"/>
        </w:rPr>
        <w:t>Identification and Management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52CEA495" w:rsidR="00905499" w:rsidRDefault="001656BE" w:rsidP="00A04ED4">
      <w:pPr>
        <w:pStyle w:val="BodyText"/>
        <w:spacing w:before="120"/>
        <w:rPr>
          <w:lang w:eastAsia="ko-KR"/>
        </w:rPr>
      </w:pPr>
      <w:bookmarkStart w:id="5" w:name="_Ref178064866"/>
      <w:r>
        <w:rPr>
          <w:lang w:eastAsia="ko-KR"/>
        </w:rPr>
        <w:t xml:space="preserve">Under the study item of AIML for air interface, RAN2 previously discussed different </w:t>
      </w:r>
      <w:r w:rsidRPr="002E123A">
        <w:t xml:space="preserve">model/transfer solutions </w:t>
      </w:r>
      <w:r>
        <w:t xml:space="preserve">and </w:t>
      </w:r>
      <w:r w:rsidR="00B471B9">
        <w:rPr>
          <w:lang w:eastAsia="ko-KR"/>
        </w:rPr>
        <w:t xml:space="preserve">the following </w:t>
      </w:r>
      <w:r w:rsidR="00F65D54">
        <w:rPr>
          <w:lang w:eastAsia="ko-KR"/>
        </w:rPr>
        <w:t>agreements were reached</w:t>
      </w:r>
      <w:r w:rsidR="00B471B9">
        <w:rPr>
          <w:lang w:eastAsia="ko-KR"/>
        </w:rPr>
        <w:t>:</w:t>
      </w:r>
      <w:r w:rsidR="006E3575">
        <w:rPr>
          <w:lang w:eastAsia="ko-KR"/>
        </w:rPr>
        <w:t xml:space="preserve"> </w:t>
      </w:r>
    </w:p>
    <w:p w14:paraId="43485FB6" w14:textId="77777777" w:rsidR="006E48C1" w:rsidRPr="00B312C1" w:rsidRDefault="006E48C1" w:rsidP="00D22DC5">
      <w:pPr>
        <w:pStyle w:val="Agreement"/>
        <w:numPr>
          <w:ilvl w:val="0"/>
          <w:numId w:val="0"/>
        </w:numPr>
        <w:ind w:left="1259"/>
      </w:pPr>
      <w:r>
        <w:t>Aim to at least</w:t>
      </w:r>
      <w:r w:rsidRPr="002E123A">
        <w:t xml:space="preserve"> analyze the feasibility and benefits of model/transfer solutions based on the following</w:t>
      </w:r>
      <w:r w:rsidRPr="00B312C1">
        <w:t>:</w:t>
      </w:r>
    </w:p>
    <w:p w14:paraId="4A8CB4A4" w14:textId="77777777" w:rsidR="006E48C1" w:rsidRPr="00B312C1" w:rsidRDefault="006E48C1" w:rsidP="006E48C1">
      <w:pPr>
        <w:pStyle w:val="Agreement"/>
      </w:pPr>
      <w:r w:rsidRPr="00B312C1">
        <w:t>Solution 1a</w:t>
      </w:r>
      <w:r>
        <w:t xml:space="preserve">: </w:t>
      </w:r>
      <w:r w:rsidRPr="00B312C1">
        <w:t>gNB can transfer/deliver AI/ML model(s) to UE via RRC signalling.</w:t>
      </w:r>
    </w:p>
    <w:p w14:paraId="12FAC428" w14:textId="77777777" w:rsidR="006E48C1" w:rsidRPr="00B312C1" w:rsidRDefault="006E48C1" w:rsidP="006E48C1">
      <w:pPr>
        <w:pStyle w:val="Agreement"/>
      </w:pPr>
      <w:r w:rsidRPr="00B312C1">
        <w:t>Solution 2a</w:t>
      </w:r>
      <w:r>
        <w:t xml:space="preserve">: </w:t>
      </w:r>
      <w:r w:rsidRPr="00B312C1">
        <w:t>CN (except LMF) can transfer/deliver AI/ML model(s) to UE via NAS signalling.</w:t>
      </w:r>
    </w:p>
    <w:p w14:paraId="3943FE6F" w14:textId="77777777" w:rsidR="006E48C1" w:rsidRPr="00B312C1" w:rsidRDefault="006E48C1" w:rsidP="006E48C1">
      <w:pPr>
        <w:pStyle w:val="Agreement"/>
      </w:pPr>
      <w:r w:rsidRPr="00B312C1">
        <w:t>Solution 3a</w:t>
      </w:r>
      <w:r>
        <w:t>:</w:t>
      </w:r>
      <w:r w:rsidRPr="00B312C1">
        <w:t xml:space="preserve"> LMF can transfer/deliver AI/ML model(s) to UE via LPP signalling.</w:t>
      </w:r>
    </w:p>
    <w:p w14:paraId="0084C23E" w14:textId="77777777" w:rsidR="006E48C1" w:rsidRPr="00B312C1" w:rsidRDefault="006E48C1" w:rsidP="006E48C1">
      <w:pPr>
        <w:pStyle w:val="Agreement"/>
      </w:pPr>
      <w:r w:rsidRPr="00B312C1">
        <w:t>Solu</w:t>
      </w:r>
      <w:r w:rsidRPr="00CB02A5">
        <w:t>tion 1b</w:t>
      </w:r>
      <w:r>
        <w:t>:</w:t>
      </w:r>
      <w:r w:rsidRPr="00CB02A5">
        <w:t xml:space="preserve"> gNB can transfer/deliver AI/ML model(s) to UE via UP data.</w:t>
      </w:r>
    </w:p>
    <w:p w14:paraId="001C76CE" w14:textId="77777777" w:rsidR="006E48C1" w:rsidRPr="00B312C1" w:rsidRDefault="006E48C1" w:rsidP="006E48C1">
      <w:pPr>
        <w:pStyle w:val="Agreement"/>
      </w:pPr>
      <w:r w:rsidRPr="00B312C1">
        <w:t>Solution 2b</w:t>
      </w:r>
      <w:r>
        <w:t>:</w:t>
      </w:r>
      <w:r w:rsidRPr="00B312C1">
        <w:t xml:space="preserve"> CN (except LMF) can transfer/deliver AI/ML model(s) to UE via UP data</w:t>
      </w:r>
      <w:r w:rsidRPr="00B312C1">
        <w:rPr>
          <w:rFonts w:hint="eastAsia"/>
        </w:rPr>
        <w:t>.</w:t>
      </w:r>
    </w:p>
    <w:p w14:paraId="5F066BBE" w14:textId="77777777" w:rsidR="006E48C1" w:rsidRPr="00B312C1" w:rsidRDefault="006E48C1" w:rsidP="006E48C1">
      <w:pPr>
        <w:pStyle w:val="Agreement"/>
      </w:pPr>
      <w:r w:rsidRPr="00B312C1">
        <w:t>Solution 3b</w:t>
      </w:r>
      <w:r>
        <w:t>:</w:t>
      </w:r>
      <w:r w:rsidRPr="00B312C1">
        <w:t xml:space="preserve"> LMF can transfer/deliver AI/ML model(s) to UE via UP data</w:t>
      </w:r>
      <w:r w:rsidRPr="00B312C1">
        <w:rPr>
          <w:rFonts w:hint="eastAsia"/>
        </w:rPr>
        <w:t>.</w:t>
      </w:r>
    </w:p>
    <w:p w14:paraId="34FF70B4" w14:textId="2FAFF429" w:rsidR="00F65D54" w:rsidRPr="00D22DC5" w:rsidRDefault="006E48C1" w:rsidP="00AA161D">
      <w:pPr>
        <w:pStyle w:val="Agreement"/>
        <w:numPr>
          <w:ilvl w:val="0"/>
          <w:numId w:val="16"/>
        </w:numPr>
        <w:spacing w:before="120"/>
        <w:rPr>
          <w:rFonts w:eastAsia="Malgun Gothic"/>
          <w:i/>
          <w:iCs/>
          <w:lang w:eastAsia="ko-KR"/>
        </w:rPr>
      </w:pPr>
      <w:r w:rsidRPr="00B312C1">
        <w:t>Solution 4</w:t>
      </w:r>
      <w:r>
        <w:t>:</w:t>
      </w:r>
      <w:r w:rsidRPr="00B312C1">
        <w:t xml:space="preserve"> Server</w:t>
      </w:r>
      <w:r>
        <w:t xml:space="preserve"> (e.g. OAM, OTT)</w:t>
      </w:r>
      <w:r w:rsidRPr="00B312C1">
        <w:t xml:space="preserve"> can transfer/delivery AI/ML model(s) to UE (</w:t>
      </w:r>
      <w:r>
        <w:t xml:space="preserve">e.g. </w:t>
      </w:r>
      <w:r w:rsidRPr="00B312C1">
        <w:t>transparent to 3GPP).</w:t>
      </w:r>
    </w:p>
    <w:p w14:paraId="4D68D0F2" w14:textId="389E5F5B" w:rsidR="00905499" w:rsidRDefault="00905499" w:rsidP="00690B2A">
      <w:pPr>
        <w:pStyle w:val="BodyText"/>
        <w:spacing w:before="120"/>
        <w:rPr>
          <w:lang w:eastAsia="ko-KR"/>
        </w:rPr>
      </w:pPr>
      <w:r>
        <w:rPr>
          <w:lang w:eastAsia="ko-KR"/>
        </w:rPr>
        <w:t xml:space="preserve">This paper discusses </w:t>
      </w:r>
      <w:r w:rsidR="00AA2A6E">
        <w:rPr>
          <w:lang w:eastAsia="ko-KR"/>
        </w:rPr>
        <w:t xml:space="preserve">the </w:t>
      </w:r>
      <w:r w:rsidR="00787BD3">
        <w:rPr>
          <w:lang w:eastAsia="ko-KR"/>
        </w:rPr>
        <w:t xml:space="preserve">specific </w:t>
      </w:r>
      <w:r w:rsidR="00787BD3" w:rsidRPr="00787BD3">
        <w:rPr>
          <w:lang w:eastAsia="ko-KR"/>
        </w:rPr>
        <w:t xml:space="preserve">AIML Model Identification and Management </w:t>
      </w:r>
      <w:r w:rsidR="00787BD3">
        <w:rPr>
          <w:lang w:eastAsia="ko-KR"/>
        </w:rPr>
        <w:t>procedures based on solution-4, as listed above</w:t>
      </w:r>
      <w:r w:rsidR="004531A5">
        <w:rPr>
          <w:rFonts w:eastAsia="Malgun Gothic"/>
          <w:lang w:eastAsia="ko-KR"/>
        </w:rPr>
        <w:t>.</w:t>
      </w:r>
    </w:p>
    <w:bookmarkEnd w:id="5"/>
    <w:p w14:paraId="2247FD95" w14:textId="49434210" w:rsidR="00B4038A" w:rsidRDefault="00B4038A" w:rsidP="00B4038A">
      <w:pPr>
        <w:pStyle w:val="Heading1"/>
      </w:pPr>
      <w:r>
        <w:t>Discussion</w:t>
      </w:r>
    </w:p>
    <w:p w14:paraId="04B9F82D" w14:textId="15FCBB91" w:rsidR="004425A8" w:rsidRDefault="00E754C2" w:rsidP="00E754C2">
      <w:r>
        <w:t>We believe from Rel-18 perspective, an important aspect is to study the server based</w:t>
      </w:r>
      <w:r w:rsidRPr="00E754C2">
        <w:t xml:space="preserve"> </w:t>
      </w:r>
      <w:r w:rsidRPr="00B312C1">
        <w:t>AI/ML model transfer/delivery</w:t>
      </w:r>
      <w:r>
        <w:t>, in which case, the UE may acquire the AIML model from OAM server or OTT server. And then in this case, the 3GPP network may be</w:t>
      </w:r>
      <w:r w:rsidRPr="00E754C2">
        <w:t xml:space="preserve"> </w:t>
      </w:r>
      <w:r w:rsidRPr="00B312C1">
        <w:t>transparent to</w:t>
      </w:r>
      <w:r>
        <w:t xml:space="preserve"> this AIML model</w:t>
      </w:r>
      <w:r w:rsidRPr="00E754C2">
        <w:t xml:space="preserve"> </w:t>
      </w:r>
      <w:r w:rsidRPr="00B312C1">
        <w:t>transfer/</w:t>
      </w:r>
      <w:r>
        <w:t xml:space="preserve">delivery. </w:t>
      </w:r>
      <w:r w:rsidR="004425A8">
        <w:t>However, the</w:t>
      </w:r>
      <w:r w:rsidR="004425A8" w:rsidRPr="004425A8">
        <w:t xml:space="preserve"> AIML Model Identification and Management</w:t>
      </w:r>
      <w:r w:rsidR="004425A8">
        <w:t xml:space="preserve"> may be still needed for this case. In particular, the 5GC or gNB may benefit from the awareness of the AIML model meta information for example for the purpose of performance monitoring. Furthermore, the gNB may perform some necessary LCM procedure following the performance monitoring, for example, the gNB may perform model/functionality selection, Model activation/deactivation, model switch or fallback as a follow-up. This discuss may apply to not only a UE-sided model, but also to two-sided model. </w:t>
      </w:r>
    </w:p>
    <w:p w14:paraId="5F6A1AF5" w14:textId="41ADE7DD" w:rsidR="004425A8" w:rsidRDefault="00146073" w:rsidP="00E754C2">
      <w:r>
        <w:t xml:space="preserve">After the UE get the AIML model, the UE may report the AIML meta information and its supported AIML functionality to the 5GC/AMF, which describes which functionality will be supported by the AIML model within the UE. The AMF may share this AIML meta information and AIML functionality with the gNB that serves the UE. In case of two sided AIML model, the gNB may need to match this UE side Model with the gNB side Model in order to ensure they work jointly. The gNB may use such AIML model information to perform the model performance monitoring and also the other LCM procedures (e.g. Model activation/deactivation). </w:t>
      </w:r>
    </w:p>
    <w:p w14:paraId="2040EA1D" w14:textId="6B7E6B7A" w:rsidR="00E754C2" w:rsidRPr="00874551" w:rsidRDefault="00874551" w:rsidP="00E754C2">
      <w:r>
        <w:rPr>
          <w:lang w:eastAsia="ko-KR"/>
        </w:rPr>
        <w:t xml:space="preserve">The example of </w:t>
      </w:r>
      <w:r w:rsidRPr="00874551">
        <w:rPr>
          <w:lang w:eastAsia="ko-KR"/>
        </w:rPr>
        <w:t xml:space="preserve">AIML Model Identification and Management procedures for server based model delivery </w:t>
      </w:r>
      <w:r>
        <w:rPr>
          <w:lang w:eastAsia="ko-KR"/>
        </w:rPr>
        <w:t xml:space="preserve">can be depicted in </w:t>
      </w:r>
      <w:r w:rsidRPr="00874551">
        <w:rPr>
          <w:lang w:eastAsia="ko-KR"/>
        </w:rPr>
        <w:t>Figure-1</w:t>
      </w:r>
      <w:r>
        <w:rPr>
          <w:lang w:eastAsia="ko-KR"/>
        </w:rPr>
        <w:t xml:space="preserve"> as below. </w:t>
      </w:r>
    </w:p>
    <w:p w14:paraId="65C98AC9" w14:textId="77777777" w:rsidR="0020113D" w:rsidRDefault="0020113D" w:rsidP="0020113D">
      <w:pPr>
        <w:rPr>
          <w:lang w:eastAsia="ko-KR"/>
        </w:rPr>
      </w:pPr>
    </w:p>
    <w:p w14:paraId="2D4D3690" w14:textId="77777777" w:rsidR="00C91029" w:rsidRDefault="00C91029" w:rsidP="0020113D">
      <w:pPr>
        <w:rPr>
          <w:lang w:eastAsia="ko-KR"/>
        </w:rPr>
      </w:pPr>
    </w:p>
    <w:p w14:paraId="6E6BF117" w14:textId="77777777" w:rsidR="00C91029" w:rsidRDefault="00C91029" w:rsidP="0020113D">
      <w:pPr>
        <w:rPr>
          <w:lang w:eastAsia="ko-KR"/>
        </w:rPr>
      </w:pPr>
    </w:p>
    <w:p w14:paraId="0FE0AEE0" w14:textId="77777777" w:rsidR="00C91029" w:rsidRDefault="00C91029" w:rsidP="0020113D">
      <w:pPr>
        <w:rPr>
          <w:lang w:eastAsia="ko-KR"/>
        </w:rPr>
      </w:pPr>
    </w:p>
    <w:p w14:paraId="7F560B1E" w14:textId="691E2B94" w:rsidR="00C91029" w:rsidRDefault="00C91029" w:rsidP="0020113D">
      <w:pPr>
        <w:rPr>
          <w:lang w:eastAsia="ko-KR"/>
        </w:rPr>
      </w:pPr>
      <w:r w:rsidRPr="00C91029">
        <w:rPr>
          <w:noProof/>
        </w:rPr>
        <w:drawing>
          <wp:inline distT="0" distB="0" distL="0" distR="0" wp14:anchorId="5810E415" wp14:editId="3AC7E2D4">
            <wp:extent cx="6120765" cy="3289300"/>
            <wp:effectExtent l="0" t="0" r="0" b="6350"/>
            <wp:docPr id="2109784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289300"/>
                    </a:xfrm>
                    <a:prstGeom prst="rect">
                      <a:avLst/>
                    </a:prstGeom>
                    <a:noFill/>
                    <a:ln>
                      <a:noFill/>
                    </a:ln>
                  </pic:spPr>
                </pic:pic>
              </a:graphicData>
            </a:graphic>
          </wp:inline>
        </w:drawing>
      </w:r>
    </w:p>
    <w:p w14:paraId="549B086C" w14:textId="77777777" w:rsidR="00874551" w:rsidRDefault="00874551" w:rsidP="00874551">
      <w:pPr>
        <w:jc w:val="center"/>
        <w:rPr>
          <w:lang w:eastAsia="ko-KR"/>
        </w:rPr>
      </w:pPr>
    </w:p>
    <w:p w14:paraId="02D8F009" w14:textId="23B0E702" w:rsidR="00C91029" w:rsidRPr="00874551" w:rsidRDefault="00874551" w:rsidP="00874551">
      <w:pPr>
        <w:jc w:val="center"/>
        <w:rPr>
          <w:i/>
          <w:iCs/>
          <w:lang w:eastAsia="ko-KR"/>
        </w:rPr>
      </w:pPr>
      <w:r w:rsidRPr="00874551">
        <w:rPr>
          <w:i/>
          <w:iCs/>
          <w:lang w:eastAsia="ko-KR"/>
        </w:rPr>
        <w:t>Figure-1: AIML Model Identification and Management procedures for server based model delivery</w:t>
      </w:r>
    </w:p>
    <w:p w14:paraId="7A4E2008" w14:textId="77777777" w:rsidR="00C91029" w:rsidRDefault="00C91029" w:rsidP="0020113D">
      <w:pPr>
        <w:rPr>
          <w:lang w:eastAsia="ko-KR"/>
        </w:rPr>
      </w:pPr>
    </w:p>
    <w:p w14:paraId="2018E70B" w14:textId="7CF16772" w:rsidR="00C91029" w:rsidRPr="008B6405" w:rsidRDefault="00461DF8" w:rsidP="0020113D">
      <w:pPr>
        <w:rPr>
          <w:b/>
          <w:bCs/>
          <w:lang w:eastAsia="ko-KR"/>
        </w:rPr>
      </w:pPr>
      <w:r w:rsidRPr="008B6405">
        <w:rPr>
          <w:b/>
          <w:bCs/>
          <w:lang w:eastAsia="ko-KR"/>
        </w:rPr>
        <w:t>Proposal: Capture the example of AIML Model Identification and Management procedures for server based model delivery within TR</w:t>
      </w:r>
      <w:r w:rsidR="00C52A6F">
        <w:rPr>
          <w:b/>
          <w:bCs/>
          <w:lang w:eastAsia="ko-KR"/>
        </w:rPr>
        <w:t xml:space="preserve"> </w:t>
      </w:r>
      <w:r w:rsidR="00C52A6F" w:rsidRPr="00C52A6F">
        <w:rPr>
          <w:b/>
          <w:bCs/>
          <w:lang w:eastAsia="ko-KR"/>
        </w:rPr>
        <w:t>38.843</w:t>
      </w:r>
      <w:r w:rsidR="00C52A6F">
        <w:rPr>
          <w:b/>
          <w:bCs/>
          <w:lang w:eastAsia="ko-KR"/>
        </w:rPr>
        <w:t xml:space="preserve"> (AIML study)</w:t>
      </w:r>
      <w:r w:rsidRPr="008B6405">
        <w:rPr>
          <w:b/>
          <w:bCs/>
          <w:lang w:eastAsia="ko-KR"/>
        </w:rPr>
        <w:t>.</w:t>
      </w: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615DC61" w14:textId="371C0BD5" w:rsidR="00F24134" w:rsidRDefault="00C52A6F" w:rsidP="00DA6221">
      <w:pPr>
        <w:pStyle w:val="B1"/>
        <w:ind w:left="0" w:firstLine="0"/>
        <w:jc w:val="both"/>
        <w:rPr>
          <w:b/>
          <w:bCs/>
          <w:lang w:eastAsia="ko-KR"/>
        </w:rPr>
      </w:pPr>
      <w:r w:rsidRPr="008B6405">
        <w:rPr>
          <w:b/>
          <w:bCs/>
          <w:lang w:eastAsia="ko-KR"/>
        </w:rPr>
        <w:t>Proposal: Capture the example of AIML Model Identification and Management procedures for server based model delivery within TR</w:t>
      </w:r>
      <w:r>
        <w:rPr>
          <w:b/>
          <w:bCs/>
          <w:lang w:eastAsia="ko-KR"/>
        </w:rPr>
        <w:t xml:space="preserve"> </w:t>
      </w:r>
      <w:r w:rsidRPr="00C52A6F">
        <w:rPr>
          <w:b/>
          <w:bCs/>
          <w:lang w:eastAsia="ko-KR"/>
        </w:rPr>
        <w:t>38.843</w:t>
      </w:r>
      <w:r>
        <w:rPr>
          <w:b/>
          <w:bCs/>
          <w:lang w:eastAsia="ko-KR"/>
        </w:rPr>
        <w:t xml:space="preserve"> (AIML study)</w:t>
      </w:r>
      <w:r w:rsidRPr="008B6405">
        <w:rPr>
          <w:b/>
          <w:bCs/>
          <w:lang w:eastAsia="ko-KR"/>
        </w:rPr>
        <w:t>.</w:t>
      </w:r>
    </w:p>
    <w:p w14:paraId="4BFFBDEE" w14:textId="77777777" w:rsidR="00C52A6F" w:rsidRPr="00DA6221" w:rsidRDefault="00C52A6F" w:rsidP="00DA6221">
      <w:pPr>
        <w:pStyle w:val="B1"/>
        <w:ind w:left="0" w:firstLine="0"/>
        <w:jc w:val="both"/>
        <w:rPr>
          <w:b/>
          <w:bCs/>
          <w:lang w:val="en-US"/>
        </w:rPr>
      </w:pP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29740A7" w14:textId="77777777" w:rsidR="008B6405" w:rsidRDefault="00024E84" w:rsidP="00AC653E">
      <w:pPr>
        <w:numPr>
          <w:ilvl w:val="0"/>
          <w:numId w:val="11"/>
        </w:numPr>
        <w:rPr>
          <w:lang w:eastAsia="ko-KR"/>
        </w:rPr>
      </w:pPr>
      <w:r w:rsidRPr="00024E84">
        <w:rPr>
          <w:lang w:eastAsia="ko-KR"/>
        </w:rPr>
        <w:t>R2-2308022</w:t>
      </w:r>
      <w:r w:rsidRPr="00024E84">
        <w:rPr>
          <w:lang w:eastAsia="ko-KR"/>
        </w:rPr>
        <w:tab/>
        <w:t>Discussion on gNB/LMF awareness of UE side model and functionality</w:t>
      </w:r>
    </w:p>
    <w:p w14:paraId="06CED34E" w14:textId="75DD1268" w:rsidR="00E561DF" w:rsidRDefault="008B6405" w:rsidP="00AC653E">
      <w:pPr>
        <w:numPr>
          <w:ilvl w:val="0"/>
          <w:numId w:val="11"/>
        </w:numPr>
        <w:rPr>
          <w:lang w:eastAsia="ko-KR"/>
        </w:rPr>
      </w:pPr>
      <w:r w:rsidRPr="00024E84">
        <w:rPr>
          <w:lang w:eastAsia="ko-KR"/>
        </w:rPr>
        <w:t>R2-230</w:t>
      </w:r>
      <w:r>
        <w:rPr>
          <w:lang w:eastAsia="ko-KR"/>
        </w:rPr>
        <w:t xml:space="preserve">NNNN  Summary of </w:t>
      </w:r>
      <w:r w:rsidRPr="008B6405">
        <w:rPr>
          <w:lang w:eastAsia="ko-KR"/>
        </w:rPr>
        <w:t>[Post123][059][AIML] Data Collection</w:t>
      </w:r>
      <w:r w:rsidR="00E561DF" w:rsidRPr="00E561DF">
        <w:rPr>
          <w:lang w:eastAsia="ko-KR"/>
        </w:rPr>
        <w:tab/>
      </w:r>
    </w:p>
    <w:sectPr w:rsidR="00E561DF">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ADC27" w14:textId="77777777" w:rsidR="00A179F6" w:rsidRDefault="00A179F6">
      <w:pPr>
        <w:spacing w:after="0"/>
      </w:pPr>
      <w:r>
        <w:separator/>
      </w:r>
    </w:p>
  </w:endnote>
  <w:endnote w:type="continuationSeparator" w:id="0">
    <w:p w14:paraId="3474EE28" w14:textId="77777777" w:rsidR="00A179F6" w:rsidRDefault="00A17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2B6D96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1E7AD0">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1E7AD0">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7913" w14:textId="77777777" w:rsidR="00A179F6" w:rsidRDefault="00A179F6">
      <w:pPr>
        <w:spacing w:after="0"/>
      </w:pPr>
      <w:r>
        <w:separator/>
      </w:r>
    </w:p>
  </w:footnote>
  <w:footnote w:type="continuationSeparator" w:id="0">
    <w:p w14:paraId="42A983AA" w14:textId="77777777" w:rsidR="00A179F6" w:rsidRDefault="00A179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7844A7"/>
    <w:multiLevelType w:val="multilevel"/>
    <w:tmpl w:val="F30A5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8681048">
    <w:abstractNumId w:val="0"/>
  </w:num>
  <w:num w:numId="2" w16cid:durableId="29109254">
    <w:abstractNumId w:val="10"/>
  </w:num>
  <w:num w:numId="3" w16cid:durableId="1728411922">
    <w:abstractNumId w:val="3"/>
  </w:num>
  <w:num w:numId="4" w16cid:durableId="1638754926">
    <w:abstractNumId w:val="5"/>
  </w:num>
  <w:num w:numId="5" w16cid:durableId="775170686">
    <w:abstractNumId w:val="2"/>
  </w:num>
  <w:num w:numId="6" w16cid:durableId="366027430">
    <w:abstractNumId w:val="4"/>
  </w:num>
  <w:num w:numId="7" w16cid:durableId="547030552">
    <w:abstractNumId w:val="8"/>
  </w:num>
  <w:num w:numId="8" w16cid:durableId="1520271053">
    <w:abstractNumId w:val="15"/>
  </w:num>
  <w:num w:numId="9" w16cid:durableId="597102164">
    <w:abstractNumId w:val="9"/>
  </w:num>
  <w:num w:numId="10" w16cid:durableId="1079257631">
    <w:abstractNumId w:val="13"/>
  </w:num>
  <w:num w:numId="11" w16cid:durableId="952515417">
    <w:abstractNumId w:val="6"/>
  </w:num>
  <w:num w:numId="12" w16cid:durableId="1795513602">
    <w:abstractNumId w:val="11"/>
  </w:num>
  <w:num w:numId="13" w16cid:durableId="720175365">
    <w:abstractNumId w:val="12"/>
  </w:num>
  <w:num w:numId="14" w16cid:durableId="250089766">
    <w:abstractNumId w:val="14"/>
  </w:num>
  <w:num w:numId="15" w16cid:durableId="2076508396">
    <w:abstractNumId w:val="7"/>
  </w:num>
  <w:num w:numId="16" w16cid:durableId="609314388">
    <w:abstractNumId w:val="12"/>
  </w:num>
  <w:num w:numId="17" w16cid:durableId="15644120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8FE"/>
    <w:rsid w:val="000149CA"/>
    <w:rsid w:val="00014D3C"/>
    <w:rsid w:val="0001576E"/>
    <w:rsid w:val="00015D15"/>
    <w:rsid w:val="00015E77"/>
    <w:rsid w:val="00016E66"/>
    <w:rsid w:val="00020107"/>
    <w:rsid w:val="000203DC"/>
    <w:rsid w:val="0002068F"/>
    <w:rsid w:val="00021D50"/>
    <w:rsid w:val="000223D9"/>
    <w:rsid w:val="00023231"/>
    <w:rsid w:val="000240DA"/>
    <w:rsid w:val="00024B4B"/>
    <w:rsid w:val="00024E84"/>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528"/>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1C99"/>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0C6"/>
    <w:rsid w:val="000A488C"/>
    <w:rsid w:val="000A56F2"/>
    <w:rsid w:val="000A69D3"/>
    <w:rsid w:val="000A6DCA"/>
    <w:rsid w:val="000A712A"/>
    <w:rsid w:val="000B115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839"/>
    <w:rsid w:val="000D3FD1"/>
    <w:rsid w:val="000D4797"/>
    <w:rsid w:val="000D4BD7"/>
    <w:rsid w:val="000D67B4"/>
    <w:rsid w:val="000E018D"/>
    <w:rsid w:val="000E0527"/>
    <w:rsid w:val="000E07E8"/>
    <w:rsid w:val="000E16FA"/>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197F"/>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D35"/>
    <w:rsid w:val="00116765"/>
    <w:rsid w:val="00116C40"/>
    <w:rsid w:val="00116E3B"/>
    <w:rsid w:val="00121432"/>
    <w:rsid w:val="001219F5"/>
    <w:rsid w:val="00121A20"/>
    <w:rsid w:val="001221E3"/>
    <w:rsid w:val="0012344C"/>
    <w:rsid w:val="0012376D"/>
    <w:rsid w:val="0012377F"/>
    <w:rsid w:val="00123C2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5D1F"/>
    <w:rsid w:val="00146073"/>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6BE"/>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3E7D"/>
    <w:rsid w:val="00175CE6"/>
    <w:rsid w:val="00176A65"/>
    <w:rsid w:val="00176B0B"/>
    <w:rsid w:val="001772CC"/>
    <w:rsid w:val="00180120"/>
    <w:rsid w:val="001804DB"/>
    <w:rsid w:val="00180AAC"/>
    <w:rsid w:val="0018143F"/>
    <w:rsid w:val="00182AC3"/>
    <w:rsid w:val="00183C22"/>
    <w:rsid w:val="00184A75"/>
    <w:rsid w:val="00184F28"/>
    <w:rsid w:val="00185040"/>
    <w:rsid w:val="001878ED"/>
    <w:rsid w:val="001879F0"/>
    <w:rsid w:val="00190353"/>
    <w:rsid w:val="00190AC1"/>
    <w:rsid w:val="00190B7D"/>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5F"/>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D0"/>
    <w:rsid w:val="001E7AED"/>
    <w:rsid w:val="001E7B16"/>
    <w:rsid w:val="001F0CCF"/>
    <w:rsid w:val="001F1A53"/>
    <w:rsid w:val="001F2D36"/>
    <w:rsid w:val="001F3916"/>
    <w:rsid w:val="001F3DC2"/>
    <w:rsid w:val="001F54C5"/>
    <w:rsid w:val="001F6031"/>
    <w:rsid w:val="001F62F1"/>
    <w:rsid w:val="001F6452"/>
    <w:rsid w:val="001F6554"/>
    <w:rsid w:val="001F662C"/>
    <w:rsid w:val="001F7074"/>
    <w:rsid w:val="001F75BA"/>
    <w:rsid w:val="001F780C"/>
    <w:rsid w:val="001F7A7C"/>
    <w:rsid w:val="002003DA"/>
    <w:rsid w:val="00200490"/>
    <w:rsid w:val="00200866"/>
    <w:rsid w:val="002008ED"/>
    <w:rsid w:val="00200F95"/>
    <w:rsid w:val="0020113D"/>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1EF1"/>
    <w:rsid w:val="00231FA0"/>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BFE"/>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2E18"/>
    <w:rsid w:val="002C3EFB"/>
    <w:rsid w:val="002C41E6"/>
    <w:rsid w:val="002C5B30"/>
    <w:rsid w:val="002C5FB5"/>
    <w:rsid w:val="002C61DF"/>
    <w:rsid w:val="002C62E1"/>
    <w:rsid w:val="002C7540"/>
    <w:rsid w:val="002D071A"/>
    <w:rsid w:val="002D0994"/>
    <w:rsid w:val="002D0F9D"/>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08"/>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67D05"/>
    <w:rsid w:val="00370E47"/>
    <w:rsid w:val="0037104C"/>
    <w:rsid w:val="003717FD"/>
    <w:rsid w:val="00371DB1"/>
    <w:rsid w:val="003720C4"/>
    <w:rsid w:val="00372591"/>
    <w:rsid w:val="00372980"/>
    <w:rsid w:val="003729E5"/>
    <w:rsid w:val="00373135"/>
    <w:rsid w:val="0037393D"/>
    <w:rsid w:val="003742AC"/>
    <w:rsid w:val="003753A4"/>
    <w:rsid w:val="003771EE"/>
    <w:rsid w:val="003773B2"/>
    <w:rsid w:val="00377CE1"/>
    <w:rsid w:val="00377FE3"/>
    <w:rsid w:val="003829C3"/>
    <w:rsid w:val="00385BF0"/>
    <w:rsid w:val="00386421"/>
    <w:rsid w:val="00387040"/>
    <w:rsid w:val="00390083"/>
    <w:rsid w:val="00390339"/>
    <w:rsid w:val="0039038E"/>
    <w:rsid w:val="00390C29"/>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4A2A"/>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273FF"/>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25A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31A5"/>
    <w:rsid w:val="004545B6"/>
    <w:rsid w:val="00456589"/>
    <w:rsid w:val="00457565"/>
    <w:rsid w:val="00457B71"/>
    <w:rsid w:val="00460ED3"/>
    <w:rsid w:val="00461DF8"/>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370"/>
    <w:rsid w:val="00490DE1"/>
    <w:rsid w:val="00490FB0"/>
    <w:rsid w:val="004914F8"/>
    <w:rsid w:val="00492BC5"/>
    <w:rsid w:val="0049423E"/>
    <w:rsid w:val="004964F1"/>
    <w:rsid w:val="0049698D"/>
    <w:rsid w:val="00496ABA"/>
    <w:rsid w:val="00497503"/>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2A30"/>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4F3A"/>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0C6"/>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0938"/>
    <w:rsid w:val="00552585"/>
    <w:rsid w:val="00552B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36E"/>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3F89"/>
    <w:rsid w:val="005B43C4"/>
    <w:rsid w:val="005B44FC"/>
    <w:rsid w:val="005B4AF7"/>
    <w:rsid w:val="005B50DB"/>
    <w:rsid w:val="005B51BD"/>
    <w:rsid w:val="005B626F"/>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A57"/>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1E1C"/>
    <w:rsid w:val="006231F5"/>
    <w:rsid w:val="00623355"/>
    <w:rsid w:val="006234A6"/>
    <w:rsid w:val="00623A29"/>
    <w:rsid w:val="00623CD0"/>
    <w:rsid w:val="00624CB4"/>
    <w:rsid w:val="00625128"/>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27A"/>
    <w:rsid w:val="0064151F"/>
    <w:rsid w:val="00641533"/>
    <w:rsid w:val="0064169E"/>
    <w:rsid w:val="00641B13"/>
    <w:rsid w:val="00641D12"/>
    <w:rsid w:val="00641E7A"/>
    <w:rsid w:val="00642088"/>
    <w:rsid w:val="0064208D"/>
    <w:rsid w:val="00643475"/>
    <w:rsid w:val="0064358B"/>
    <w:rsid w:val="0064396A"/>
    <w:rsid w:val="00643CB0"/>
    <w:rsid w:val="00644D0C"/>
    <w:rsid w:val="0064624E"/>
    <w:rsid w:val="00650811"/>
    <w:rsid w:val="00650AB9"/>
    <w:rsid w:val="006511BC"/>
    <w:rsid w:val="00651429"/>
    <w:rsid w:val="0065285C"/>
    <w:rsid w:val="006536C1"/>
    <w:rsid w:val="00654EF1"/>
    <w:rsid w:val="00655733"/>
    <w:rsid w:val="00655ACD"/>
    <w:rsid w:val="00656A92"/>
    <w:rsid w:val="00656A99"/>
    <w:rsid w:val="00656DDE"/>
    <w:rsid w:val="00657DE9"/>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468"/>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8C1"/>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C4F"/>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3F8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9D8"/>
    <w:rsid w:val="00767BDD"/>
    <w:rsid w:val="00771706"/>
    <w:rsid w:val="00771B71"/>
    <w:rsid w:val="007721D3"/>
    <w:rsid w:val="0077248D"/>
    <w:rsid w:val="0077256A"/>
    <w:rsid w:val="00772906"/>
    <w:rsid w:val="00772F7E"/>
    <w:rsid w:val="007732CE"/>
    <w:rsid w:val="0077331D"/>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BD3"/>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8"/>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7B"/>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5DA"/>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9"/>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748"/>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51"/>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6B4D"/>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40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01A"/>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65"/>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06B"/>
    <w:rsid w:val="00973E9D"/>
    <w:rsid w:val="009748E0"/>
    <w:rsid w:val="009758DD"/>
    <w:rsid w:val="0097603D"/>
    <w:rsid w:val="00976949"/>
    <w:rsid w:val="00980477"/>
    <w:rsid w:val="00980F86"/>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016"/>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ABB"/>
    <w:rsid w:val="00A10F9E"/>
    <w:rsid w:val="00A123C0"/>
    <w:rsid w:val="00A1284B"/>
    <w:rsid w:val="00A13E54"/>
    <w:rsid w:val="00A1430F"/>
    <w:rsid w:val="00A152B1"/>
    <w:rsid w:val="00A15403"/>
    <w:rsid w:val="00A15457"/>
    <w:rsid w:val="00A1607B"/>
    <w:rsid w:val="00A16DF9"/>
    <w:rsid w:val="00A179F6"/>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339"/>
    <w:rsid w:val="00A562F8"/>
    <w:rsid w:val="00A563A0"/>
    <w:rsid w:val="00A568DF"/>
    <w:rsid w:val="00A56CCB"/>
    <w:rsid w:val="00A57F52"/>
    <w:rsid w:val="00A60786"/>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2A6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013"/>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8A5"/>
    <w:rsid w:val="00AC29DA"/>
    <w:rsid w:val="00AC2ECD"/>
    <w:rsid w:val="00AC3119"/>
    <w:rsid w:val="00AC498D"/>
    <w:rsid w:val="00AC49B5"/>
    <w:rsid w:val="00AC49FB"/>
    <w:rsid w:val="00AC4D27"/>
    <w:rsid w:val="00AC502A"/>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471B9"/>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69A"/>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CE"/>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C06"/>
    <w:rsid w:val="00BF74C7"/>
    <w:rsid w:val="00C006E0"/>
    <w:rsid w:val="00C009E4"/>
    <w:rsid w:val="00C00CBE"/>
    <w:rsid w:val="00C015F1"/>
    <w:rsid w:val="00C01F33"/>
    <w:rsid w:val="00C02032"/>
    <w:rsid w:val="00C02CC6"/>
    <w:rsid w:val="00C040F7"/>
    <w:rsid w:val="00C044AB"/>
    <w:rsid w:val="00C044DB"/>
    <w:rsid w:val="00C04B66"/>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2E61"/>
    <w:rsid w:val="00C431FC"/>
    <w:rsid w:val="00C45066"/>
    <w:rsid w:val="00C47623"/>
    <w:rsid w:val="00C4795B"/>
    <w:rsid w:val="00C50227"/>
    <w:rsid w:val="00C5119D"/>
    <w:rsid w:val="00C516E0"/>
    <w:rsid w:val="00C52A6F"/>
    <w:rsid w:val="00C53FBF"/>
    <w:rsid w:val="00C54294"/>
    <w:rsid w:val="00C54995"/>
    <w:rsid w:val="00C54D41"/>
    <w:rsid w:val="00C554CF"/>
    <w:rsid w:val="00C55D4E"/>
    <w:rsid w:val="00C568A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029"/>
    <w:rsid w:val="00C918CB"/>
    <w:rsid w:val="00C91B51"/>
    <w:rsid w:val="00C9302A"/>
    <w:rsid w:val="00C9324F"/>
    <w:rsid w:val="00C93C4B"/>
    <w:rsid w:val="00C9426C"/>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4D5"/>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A63"/>
    <w:rsid w:val="00CE2C2F"/>
    <w:rsid w:val="00CE2DE8"/>
    <w:rsid w:val="00CE4AD2"/>
    <w:rsid w:val="00CE4EBA"/>
    <w:rsid w:val="00CE50EE"/>
    <w:rsid w:val="00CE5398"/>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4BB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1E3C"/>
    <w:rsid w:val="00D2232E"/>
    <w:rsid w:val="00D22C68"/>
    <w:rsid w:val="00D22DC5"/>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3EE"/>
    <w:rsid w:val="00D41490"/>
    <w:rsid w:val="00D41E69"/>
    <w:rsid w:val="00D42049"/>
    <w:rsid w:val="00D42942"/>
    <w:rsid w:val="00D4318F"/>
    <w:rsid w:val="00D438BF"/>
    <w:rsid w:val="00D43B5C"/>
    <w:rsid w:val="00D43E89"/>
    <w:rsid w:val="00D440F8"/>
    <w:rsid w:val="00D46D01"/>
    <w:rsid w:val="00D47E03"/>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595"/>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49C2"/>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221"/>
    <w:rsid w:val="00DA75F8"/>
    <w:rsid w:val="00DA7D5F"/>
    <w:rsid w:val="00DB0A9F"/>
    <w:rsid w:val="00DB0F06"/>
    <w:rsid w:val="00DB1346"/>
    <w:rsid w:val="00DB1BD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445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61DF"/>
    <w:rsid w:val="00E57532"/>
    <w:rsid w:val="00E57565"/>
    <w:rsid w:val="00E5777F"/>
    <w:rsid w:val="00E577A3"/>
    <w:rsid w:val="00E57BCB"/>
    <w:rsid w:val="00E61D41"/>
    <w:rsid w:val="00E63838"/>
    <w:rsid w:val="00E64434"/>
    <w:rsid w:val="00E646AE"/>
    <w:rsid w:val="00E6645E"/>
    <w:rsid w:val="00E67C51"/>
    <w:rsid w:val="00E70446"/>
    <w:rsid w:val="00E70887"/>
    <w:rsid w:val="00E71DAD"/>
    <w:rsid w:val="00E7233A"/>
    <w:rsid w:val="00E72E03"/>
    <w:rsid w:val="00E72EFC"/>
    <w:rsid w:val="00E7418E"/>
    <w:rsid w:val="00E7476F"/>
    <w:rsid w:val="00E74A8B"/>
    <w:rsid w:val="00E74EF5"/>
    <w:rsid w:val="00E754C2"/>
    <w:rsid w:val="00E758EC"/>
    <w:rsid w:val="00E761E0"/>
    <w:rsid w:val="00E76517"/>
    <w:rsid w:val="00E768EA"/>
    <w:rsid w:val="00E76AA8"/>
    <w:rsid w:val="00E76B2B"/>
    <w:rsid w:val="00E7721C"/>
    <w:rsid w:val="00E774DD"/>
    <w:rsid w:val="00E7755F"/>
    <w:rsid w:val="00E80827"/>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5ACA"/>
    <w:rsid w:val="00EB71EA"/>
    <w:rsid w:val="00EB7BFD"/>
    <w:rsid w:val="00EC08EA"/>
    <w:rsid w:val="00EC0ED5"/>
    <w:rsid w:val="00EC27C6"/>
    <w:rsid w:val="00EC29A7"/>
    <w:rsid w:val="00EC2F7B"/>
    <w:rsid w:val="00EC326A"/>
    <w:rsid w:val="00EC3566"/>
    <w:rsid w:val="00EC36BF"/>
    <w:rsid w:val="00EC4207"/>
    <w:rsid w:val="00EC46AB"/>
    <w:rsid w:val="00EC5653"/>
    <w:rsid w:val="00EC616F"/>
    <w:rsid w:val="00EC68D4"/>
    <w:rsid w:val="00EC71CE"/>
    <w:rsid w:val="00EC740B"/>
    <w:rsid w:val="00ED0393"/>
    <w:rsid w:val="00ED1006"/>
    <w:rsid w:val="00ED1895"/>
    <w:rsid w:val="00ED3D1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134"/>
    <w:rsid w:val="00F243D8"/>
    <w:rsid w:val="00F24426"/>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36DD6"/>
    <w:rsid w:val="00F400E4"/>
    <w:rsid w:val="00F40DA3"/>
    <w:rsid w:val="00F40F0C"/>
    <w:rsid w:val="00F42E71"/>
    <w:rsid w:val="00F43835"/>
    <w:rsid w:val="00F44A41"/>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5D54"/>
    <w:rsid w:val="00F67EBF"/>
    <w:rsid w:val="00F67F36"/>
    <w:rsid w:val="00F67F53"/>
    <w:rsid w:val="00F703BE"/>
    <w:rsid w:val="00F70F6A"/>
    <w:rsid w:val="00F717A9"/>
    <w:rsid w:val="00F71F69"/>
    <w:rsid w:val="00F72AFA"/>
    <w:rsid w:val="00F72B72"/>
    <w:rsid w:val="00F72B7D"/>
    <w:rsid w:val="00F72CEC"/>
    <w:rsid w:val="00F72F54"/>
    <w:rsid w:val="00F73B45"/>
    <w:rsid w:val="00F740D9"/>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0E1"/>
    <w:rsid w:val="00FD74DB"/>
    <w:rsid w:val="00FD7660"/>
    <w:rsid w:val="00FD7CC3"/>
    <w:rsid w:val="00FE0655"/>
    <w:rsid w:val="00FE08D3"/>
    <w:rsid w:val="00FE0D1D"/>
    <w:rsid w:val="00FE1925"/>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982"/>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A62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028560">
      <w:bodyDiv w:val="1"/>
      <w:marLeft w:val="0"/>
      <w:marRight w:val="0"/>
      <w:marTop w:val="0"/>
      <w:marBottom w:val="0"/>
      <w:divBdr>
        <w:top w:val="none" w:sz="0" w:space="0" w:color="auto"/>
        <w:left w:val="none" w:sz="0" w:space="0" w:color="auto"/>
        <w:bottom w:val="none" w:sz="0" w:space="0" w:color="auto"/>
        <w:right w:val="none" w:sz="0" w:space="0" w:color="auto"/>
      </w:divBdr>
      <w:divsChild>
        <w:div w:id="82728502">
          <w:marLeft w:val="907"/>
          <w:marRight w:val="0"/>
          <w:marTop w:val="100"/>
          <w:marBottom w:val="0"/>
          <w:divBdr>
            <w:top w:val="none" w:sz="0" w:space="0" w:color="auto"/>
            <w:left w:val="none" w:sz="0" w:space="0" w:color="auto"/>
            <w:bottom w:val="none" w:sz="0" w:space="0" w:color="auto"/>
            <w:right w:val="none" w:sz="0" w:space="0" w:color="auto"/>
          </w:divBdr>
        </w:div>
      </w:divsChild>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3155670">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3196413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2090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09975-2FD4-497F-9232-B6FB9D5CFEA2}">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3396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40</cp:revision>
  <cp:lastPrinted>2008-01-31T16:09:00Z</cp:lastPrinted>
  <dcterms:created xsi:type="dcterms:W3CDTF">2023-09-19T02:32:00Z</dcterms:created>
  <dcterms:modified xsi:type="dcterms:W3CDTF">2023-09-25T10:29:00Z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